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5" w:type="dxa"/>
        <w:tblInd w:w="93" w:type="dxa"/>
        <w:tblLayout w:type="fixed"/>
        <w:tblLook w:val="04A0"/>
      </w:tblPr>
      <w:tblGrid>
        <w:gridCol w:w="454"/>
        <w:gridCol w:w="1996"/>
        <w:gridCol w:w="3235"/>
        <w:gridCol w:w="939"/>
        <w:gridCol w:w="1046"/>
        <w:gridCol w:w="992"/>
        <w:gridCol w:w="993"/>
      </w:tblGrid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Приложение №1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к решению Совета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Киевского сельского поселения Крымского района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от 21.04.2015г. </w:t>
            </w:r>
            <w:r w:rsidRPr="00E71B1D">
              <w:rPr>
                <w:rFonts w:ascii="Arial CYR" w:hAnsi="Arial CYR" w:cs="Arial CYR"/>
                <w:sz w:val="20"/>
                <w:szCs w:val="20"/>
              </w:rPr>
              <w:t>№42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1B1D" w:rsidRPr="00E71B1D" w:rsidTr="00E71B1D">
        <w:trPr>
          <w:trHeight w:val="255"/>
        </w:trPr>
        <w:tc>
          <w:tcPr>
            <w:tcW w:w="8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Исполнение  доходов бюджета  Киевского сельского поселения Крымского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за  2014 год  по кодам классификации доходов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1B1D" w:rsidRPr="00E71B1D" w:rsidTr="00E71B1D">
        <w:trPr>
          <w:trHeight w:val="2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План 2014 г.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  2014 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E71B1D" w:rsidRPr="00E71B1D" w:rsidTr="00E71B1D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E71B1D" w:rsidRPr="00E71B1D" w:rsidTr="00E71B1D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13346,0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13611,6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265,6</w:t>
            </w:r>
          </w:p>
        </w:tc>
      </w:tr>
      <w:tr w:rsidR="00E71B1D" w:rsidRPr="00E71B1D" w:rsidTr="00E71B1D">
        <w:trPr>
          <w:trHeight w:val="26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bidi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  <w:rtl/>
              </w:rPr>
              <w:t xml:space="preserve">10010302230010000110 10010302240010000110 10010302250010000110 10010302260010000110 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Доходы от уплаты акцизов на нефтепродукты,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производимы</w:t>
            </w:r>
            <w:r w:rsidRPr="00E71B1D">
              <w:rPr>
                <w:rFonts w:ascii="Arial CYR" w:hAnsi="Arial CYR" w:cs="Arial CYR"/>
                <w:sz w:val="20"/>
                <w:szCs w:val="20"/>
              </w:rPr>
              <w:t>е на территории Российской Федерации</w:t>
            </w:r>
            <w:proofErr w:type="gramStart"/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 ,</w:t>
            </w:r>
            <w:proofErr w:type="gramEnd"/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1B1D">
              <w:rPr>
                <w:rFonts w:ascii="Arial CYR" w:hAnsi="Arial CYR" w:cs="Arial CYR"/>
                <w:sz w:val="20"/>
                <w:szCs w:val="20"/>
              </w:rPr>
              <w:t>дефференцированных</w:t>
            </w:r>
            <w:proofErr w:type="spellEnd"/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 нормативов отчислений в местные бюджеты*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3147,0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3209,5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62,5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2916,0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2973,2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57,2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603,0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615,1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12,1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5909,0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6026,8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117,8</w:t>
            </w:r>
          </w:p>
        </w:tc>
      </w:tr>
      <w:tr w:rsidR="00E71B1D" w:rsidRPr="00E71B1D" w:rsidTr="00E71B1D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771,0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786,6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15,6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99210804020010000110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Госпошлина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0,0%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0,4</w:t>
            </w:r>
          </w:p>
        </w:tc>
      </w:tr>
      <w:tr w:rsidR="00E71B1D" w:rsidRPr="00E71B1D" w:rsidTr="00E71B1D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99210904050100000110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Задолженность по отмененным налогам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3111,0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3171,9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60,9</w:t>
            </w:r>
          </w:p>
        </w:tc>
      </w:tr>
      <w:tr w:rsidR="00E71B1D" w:rsidRPr="00E71B1D" w:rsidTr="00E71B1D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82111105010000000120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2460,0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2508,5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48,50</w:t>
            </w:r>
          </w:p>
        </w:tc>
      </w:tr>
      <w:tr w:rsidR="00E71B1D" w:rsidRPr="00E71B1D" w:rsidTr="00E71B1D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Доходы от сдачи в аренду имущества </w:t>
            </w:r>
            <w:proofErr w:type="spellStart"/>
            <w:r w:rsidRPr="00E71B1D">
              <w:rPr>
                <w:rFonts w:ascii="Arial CYR" w:hAnsi="Arial CYR" w:cs="Arial CYR"/>
                <w:sz w:val="20"/>
                <w:szCs w:val="20"/>
              </w:rPr>
              <w:t>наход</w:t>
            </w:r>
            <w:proofErr w:type="spellEnd"/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 в </w:t>
            </w:r>
            <w:proofErr w:type="spellStart"/>
            <w:r w:rsidRPr="00E71B1D">
              <w:rPr>
                <w:rFonts w:ascii="Arial CYR" w:hAnsi="Arial CYR" w:cs="Arial CYR"/>
                <w:sz w:val="20"/>
                <w:szCs w:val="20"/>
              </w:rPr>
              <w:t>мун</w:t>
            </w:r>
            <w:proofErr w:type="spellEnd"/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 собств.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388,0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395,3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101,9%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7,3</w:t>
            </w:r>
          </w:p>
        </w:tc>
      </w:tr>
      <w:tr w:rsidR="00E71B1D" w:rsidRPr="00E71B1D" w:rsidTr="00E71B1D">
        <w:trPr>
          <w:trHeight w:val="12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16"/>
                <w:szCs w:val="16"/>
              </w:rPr>
            </w:pPr>
            <w:r w:rsidRPr="00E71B1D">
              <w:rPr>
                <w:rFonts w:ascii="Arial" w:hAnsi="Arial" w:cs="Arial"/>
                <w:sz w:val="16"/>
                <w:szCs w:val="16"/>
              </w:rPr>
              <w:t>99211406014100000430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Доход</w:t>
            </w:r>
            <w:r>
              <w:rPr>
                <w:rFonts w:ascii="Arial CYR" w:hAnsi="Arial CYR" w:cs="Arial CYR"/>
                <w:sz w:val="20"/>
                <w:szCs w:val="20"/>
              </w:rPr>
              <w:t>ы от продажи земельных участков</w:t>
            </w:r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, </w:t>
            </w:r>
            <w:proofErr w:type="spellStart"/>
            <w:r w:rsidRPr="00E71B1D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E71B1D">
              <w:rPr>
                <w:rFonts w:ascii="Arial CYR" w:hAnsi="Arial CYR" w:cs="Arial CYR"/>
                <w:sz w:val="20"/>
                <w:szCs w:val="20"/>
              </w:rPr>
              <w:t>.с</w:t>
            </w:r>
            <w:proofErr w:type="gramEnd"/>
            <w:r w:rsidRPr="00E71B1D">
              <w:rPr>
                <w:rFonts w:ascii="Arial CYR" w:hAnsi="Arial CYR" w:cs="Arial CYR"/>
                <w:sz w:val="20"/>
                <w:szCs w:val="20"/>
              </w:rPr>
              <w:t>обственность</w:t>
            </w:r>
            <w:proofErr w:type="spellEnd"/>
            <w:r w:rsidRPr="00E71B1D">
              <w:rPr>
                <w:rFonts w:ascii="Arial CYR" w:hAnsi="Arial CYR" w:cs="Arial CYR"/>
                <w:sz w:val="20"/>
                <w:szCs w:val="20"/>
              </w:rPr>
              <w:t xml:space="preserve"> на которые не разграничена и которые расположены в границах поселений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263,0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268,1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101,9%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5,1</w:t>
            </w:r>
          </w:p>
        </w:tc>
      </w:tr>
      <w:tr w:rsidR="00E71B1D" w:rsidRPr="00E71B1D" w:rsidTr="00E71B1D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B1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16457,0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16783,5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326,5</w:t>
            </w:r>
          </w:p>
        </w:tc>
      </w:tr>
      <w:tr w:rsidR="00E71B1D" w:rsidRPr="00E71B1D" w:rsidTr="00E71B1D">
        <w:trPr>
          <w:trHeight w:val="3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00200000000000000000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14214,0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14235,9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100,2%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21,9</w:t>
            </w:r>
          </w:p>
        </w:tc>
      </w:tr>
      <w:tr w:rsidR="00E71B1D" w:rsidRPr="00E71B1D" w:rsidTr="00E71B1D">
        <w:trPr>
          <w:trHeight w:val="902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b/>
                <w:bCs/>
                <w:sz w:val="16"/>
                <w:szCs w:val="16"/>
              </w:rPr>
              <w:t>99220200000000000000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13388,8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13388,7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-0,1</w:t>
            </w:r>
          </w:p>
        </w:tc>
      </w:tr>
      <w:tr w:rsidR="00E71B1D" w:rsidRPr="00E71B1D" w:rsidTr="00E71B1D">
        <w:trPr>
          <w:trHeight w:val="689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99220201000000000151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6275,3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6275,3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E71B1D" w:rsidRPr="00E71B1D" w:rsidTr="00E71B1D">
        <w:trPr>
          <w:trHeight w:val="5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99220202000000000151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6719,0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6718,9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-0,1</w:t>
            </w:r>
          </w:p>
        </w:tc>
      </w:tr>
      <w:tr w:rsidR="00E71B1D" w:rsidRPr="00E71B1D" w:rsidTr="00215053">
        <w:trPr>
          <w:trHeight w:val="55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99220203000000000151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Прочие субвенции от других бюджетов бюджетной системы Российской Феде</w:t>
            </w:r>
            <w:r>
              <w:rPr>
                <w:rFonts w:ascii="Arial CYR" w:hAnsi="Arial CYR" w:cs="Arial CYR"/>
                <w:sz w:val="20"/>
                <w:szCs w:val="20"/>
              </w:rPr>
              <w:t>ра</w:t>
            </w:r>
            <w:r w:rsidRPr="00E71B1D">
              <w:rPr>
                <w:rFonts w:ascii="Arial CYR" w:hAnsi="Arial CYR" w:cs="Arial CYR"/>
                <w:sz w:val="20"/>
                <w:szCs w:val="20"/>
              </w:rPr>
              <w:t>ции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394,5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394,5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E71B1D" w:rsidRPr="00E71B1D" w:rsidTr="00E71B1D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99220204000000000151</w:t>
            </w: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E71B1D" w:rsidRPr="00E71B1D" w:rsidTr="00E71B1D">
        <w:trPr>
          <w:trHeight w:val="28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b/>
                <w:bCs/>
                <w:sz w:val="16"/>
                <w:szCs w:val="16"/>
              </w:rPr>
              <w:t>99220700000100000180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sz w:val="20"/>
                <w:szCs w:val="20"/>
              </w:rPr>
              <w:t>825,2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847,2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102,7%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22,0</w:t>
            </w:r>
          </w:p>
        </w:tc>
      </w:tr>
      <w:tr w:rsidR="00E71B1D" w:rsidRPr="00E71B1D" w:rsidTr="00E71B1D">
        <w:trPr>
          <w:trHeight w:val="51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99220705000100000180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1150,0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1172,0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101,9%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22,0</w:t>
            </w:r>
          </w:p>
        </w:tc>
      </w:tr>
      <w:tr w:rsidR="00E71B1D" w:rsidRPr="00E71B1D" w:rsidTr="00E71B1D">
        <w:trPr>
          <w:trHeight w:val="10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Возврат остатков 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B1D">
              <w:rPr>
                <w:rFonts w:ascii="Arial" w:hAnsi="Arial" w:cs="Arial"/>
                <w:sz w:val="20"/>
                <w:szCs w:val="20"/>
              </w:rPr>
              <w:t>-324,8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sz w:val="20"/>
                <w:szCs w:val="20"/>
              </w:rPr>
              <w:t>-324,8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E71B1D" w:rsidRPr="00E71B1D" w:rsidTr="00E71B1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30671,0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31019,4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101,1%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348,4</w:t>
            </w:r>
          </w:p>
        </w:tc>
      </w:tr>
      <w:tr w:rsidR="00E71B1D" w:rsidRPr="00E71B1D" w:rsidTr="00E71B1D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00001000000000000000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Источники внутреннего финансирования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E71B1D" w:rsidRPr="00E71B1D" w:rsidTr="00E71B1D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00001050000000000000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1049,7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2151,3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55,3%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3201,0</w:t>
            </w:r>
          </w:p>
        </w:tc>
      </w:tr>
      <w:tr w:rsidR="00E71B1D" w:rsidRPr="00E71B1D" w:rsidTr="00E71B1D">
        <w:trPr>
          <w:trHeight w:val="269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sz w:val="16"/>
                <w:szCs w:val="16"/>
              </w:rPr>
            </w:pPr>
            <w:r w:rsidRPr="00E71B1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B1D" w:rsidRPr="00E71B1D" w:rsidRDefault="00E71B1D" w:rsidP="00E71B1D">
            <w:pPr>
              <w:rPr>
                <w:rFonts w:ascii="Arial CYR" w:hAnsi="Arial CYR" w:cs="Arial CYR"/>
                <w:b/>
                <w:bCs/>
              </w:rPr>
            </w:pPr>
            <w:r w:rsidRPr="00E71B1D">
              <w:rPr>
                <w:rFonts w:ascii="Arial CYR" w:hAnsi="Arial CYR" w:cs="Arial CYR"/>
                <w:b/>
                <w:bCs/>
              </w:rPr>
              <w:t>итого доходов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31720,7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sz w:val="20"/>
                <w:szCs w:val="20"/>
              </w:rPr>
              <w:t>28868,1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98,9%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71B1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-2852,6</w:t>
            </w:r>
          </w:p>
        </w:tc>
      </w:tr>
      <w:tr w:rsidR="00E71B1D" w:rsidRPr="00E71B1D" w:rsidTr="00E71B1D">
        <w:trPr>
          <w:trHeight w:val="43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1B1D" w:rsidRDefault="00E71B1D" w:rsidP="00E71B1D">
            <w:pPr>
              <w:rPr>
                <w:sz w:val="22"/>
                <w:szCs w:val="22"/>
              </w:rPr>
            </w:pPr>
            <w:r w:rsidRPr="00E71B1D">
              <w:rPr>
                <w:sz w:val="22"/>
                <w:szCs w:val="22"/>
              </w:rPr>
              <w:t xml:space="preserve">Главный специалист администрации </w:t>
            </w:r>
          </w:p>
          <w:p w:rsidR="00E71B1D" w:rsidRPr="00E71B1D" w:rsidRDefault="00E71B1D" w:rsidP="00E71B1D">
            <w:pPr>
              <w:rPr>
                <w:sz w:val="22"/>
                <w:szCs w:val="22"/>
              </w:rPr>
            </w:pPr>
            <w:r w:rsidRPr="00E71B1D">
              <w:rPr>
                <w:sz w:val="22"/>
                <w:szCs w:val="22"/>
              </w:rPr>
              <w:t>Киевского сельского поселения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B1D" w:rsidRPr="00E71B1D" w:rsidRDefault="00E71B1D" w:rsidP="00E71B1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1D" w:rsidRPr="00E71B1D" w:rsidRDefault="00E71B1D" w:rsidP="00E71B1D">
            <w:pPr>
              <w:jc w:val="right"/>
              <w:rPr>
                <w:sz w:val="22"/>
                <w:szCs w:val="22"/>
              </w:rPr>
            </w:pPr>
            <w:r w:rsidRPr="00E71B1D">
              <w:rPr>
                <w:sz w:val="22"/>
                <w:szCs w:val="22"/>
              </w:rPr>
              <w:t>Л.Л. Доценко</w:t>
            </w:r>
          </w:p>
        </w:tc>
      </w:tr>
    </w:tbl>
    <w:p w:rsidR="00923A9E" w:rsidRPr="00923A9E" w:rsidRDefault="00923A9E" w:rsidP="00923A9E">
      <w:pPr>
        <w:jc w:val="both"/>
        <w:rPr>
          <w:highlight w:val="yellow"/>
        </w:rPr>
      </w:pPr>
    </w:p>
    <w:sectPr w:rsidR="00923A9E" w:rsidRPr="00923A9E" w:rsidSect="00276CD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9E"/>
    <w:multiLevelType w:val="hybridMultilevel"/>
    <w:tmpl w:val="7A9892BE"/>
    <w:lvl w:ilvl="0" w:tplc="FED854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61CE"/>
    <w:rsid w:val="000E506F"/>
    <w:rsid w:val="00215053"/>
    <w:rsid w:val="00276CD4"/>
    <w:rsid w:val="00306EDB"/>
    <w:rsid w:val="00380213"/>
    <w:rsid w:val="0038086A"/>
    <w:rsid w:val="004168BD"/>
    <w:rsid w:val="004E6AFE"/>
    <w:rsid w:val="005160A1"/>
    <w:rsid w:val="00541B40"/>
    <w:rsid w:val="00774106"/>
    <w:rsid w:val="0088007C"/>
    <w:rsid w:val="008929C1"/>
    <w:rsid w:val="00923A9E"/>
    <w:rsid w:val="009705F7"/>
    <w:rsid w:val="009C50E6"/>
    <w:rsid w:val="00A12D74"/>
    <w:rsid w:val="00A3039A"/>
    <w:rsid w:val="00A361CE"/>
    <w:rsid w:val="00A531CC"/>
    <w:rsid w:val="00AA781B"/>
    <w:rsid w:val="00C541FC"/>
    <w:rsid w:val="00C64617"/>
    <w:rsid w:val="00CB202F"/>
    <w:rsid w:val="00CB64BF"/>
    <w:rsid w:val="00CC2D45"/>
    <w:rsid w:val="00CE3A59"/>
    <w:rsid w:val="00D42093"/>
    <w:rsid w:val="00E70313"/>
    <w:rsid w:val="00E71B1D"/>
    <w:rsid w:val="00F829DA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5</cp:revision>
  <cp:lastPrinted>2015-02-03T05:36:00Z</cp:lastPrinted>
  <dcterms:created xsi:type="dcterms:W3CDTF">2015-02-19T08:11:00Z</dcterms:created>
  <dcterms:modified xsi:type="dcterms:W3CDTF">2015-04-22T05:00:00Z</dcterms:modified>
</cp:coreProperties>
</file>